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443F" w:rsidRPr="002F443F" w:rsidRDefault="002F443F" w:rsidP="002F443F">
      <w:pPr>
        <w:pStyle w:val="NoSpacing"/>
        <w:jc w:val="center"/>
        <w:rPr>
          <w:b/>
          <w:u w:val="single"/>
        </w:rPr>
      </w:pPr>
      <w:r w:rsidRPr="002F443F">
        <w:rPr>
          <w:b/>
          <w:u w:val="single"/>
        </w:rPr>
        <w:t>WHY ONLINE BILL PAY IS NOT RECOMMENDED FOR TAX PAYMENTS</w:t>
      </w:r>
    </w:p>
    <w:p w:rsidR="002F443F" w:rsidRDefault="002F443F" w:rsidP="002F443F">
      <w:pPr>
        <w:pStyle w:val="NoSpacing"/>
        <w:jc w:val="both"/>
      </w:pPr>
    </w:p>
    <w:p w:rsidR="002F443F" w:rsidRDefault="002F443F" w:rsidP="002F443F">
      <w:pPr>
        <w:pStyle w:val="NoSpacing"/>
        <w:jc w:val="both"/>
      </w:pPr>
      <w:r>
        <w:t xml:space="preserve">Online bill pay through your bank is the newest and at times most convenient method of paying your bills.  But utilizing online </w:t>
      </w:r>
      <w:bookmarkStart w:id="0" w:name="_GoBack"/>
      <w:bookmarkEnd w:id="0"/>
      <w:r>
        <w:t>bill pay to pay your taxes can be risky, and every tax season online bill pay results in many of our residents owing additional interest.  Listed below are reasons why you are much better off either coming in person or mailing in your tax payments:</w:t>
      </w:r>
    </w:p>
    <w:p w:rsidR="002F443F" w:rsidRDefault="002F443F" w:rsidP="002F443F">
      <w:pPr>
        <w:pStyle w:val="NoSpacing"/>
        <w:jc w:val="both"/>
      </w:pPr>
    </w:p>
    <w:p w:rsidR="002F443F" w:rsidRPr="00F301D7" w:rsidRDefault="002F443F" w:rsidP="002F443F">
      <w:pPr>
        <w:pStyle w:val="NoSpacing"/>
        <w:numPr>
          <w:ilvl w:val="0"/>
          <w:numId w:val="2"/>
        </w:numPr>
        <w:jc w:val="both"/>
        <w:rPr>
          <w:b/>
        </w:rPr>
      </w:pPr>
      <w:r w:rsidRPr="00F301D7">
        <w:rPr>
          <w:b/>
        </w:rPr>
        <w:t>It’s not paperless</w:t>
      </w:r>
    </w:p>
    <w:p w:rsidR="002F443F" w:rsidRDefault="002F443F" w:rsidP="002F443F">
      <w:pPr>
        <w:pStyle w:val="NoSpacing"/>
        <w:ind w:left="1080"/>
        <w:jc w:val="both"/>
      </w:pPr>
      <w:r>
        <w:t>Although it appears as if you are making the payment electronically and saving paper, not every bill can be paid electronically, including property tax payments.  Instead, the bank mails us a check for your payment.  Since it arrives without the stubs at the bottom of the bill, we then have to print a new bill so that we can process your payment, resulting in more paper than if you pay via other methods.</w:t>
      </w:r>
    </w:p>
    <w:p w:rsidR="002F443F" w:rsidRDefault="002F443F" w:rsidP="002F443F">
      <w:pPr>
        <w:pStyle w:val="NoSpacing"/>
        <w:jc w:val="both"/>
      </w:pPr>
    </w:p>
    <w:p w:rsidR="002F443F" w:rsidRPr="00F301D7" w:rsidRDefault="002F443F" w:rsidP="002F443F">
      <w:pPr>
        <w:pStyle w:val="NoSpacing"/>
        <w:numPr>
          <w:ilvl w:val="0"/>
          <w:numId w:val="2"/>
        </w:numPr>
        <w:jc w:val="both"/>
        <w:rPr>
          <w:b/>
        </w:rPr>
      </w:pPr>
      <w:r w:rsidRPr="00F301D7">
        <w:rPr>
          <w:b/>
        </w:rPr>
        <w:t>There’s no USPS postmark on the envelope</w:t>
      </w:r>
    </w:p>
    <w:p w:rsidR="002F443F" w:rsidRDefault="002F443F" w:rsidP="002F443F">
      <w:pPr>
        <w:pStyle w:val="NoSpacing"/>
        <w:ind w:left="1080"/>
        <w:jc w:val="both"/>
      </w:pPr>
      <w:r>
        <w:t>USPS postmark is utilized as date of payment (no postage meters), but all online bill payments arrive without one.  If there is no USPS postmark, whatever date the envelope is actually received is used.  If mail is lost or delayed by the Post Office, you are responsible for any accrued interest.</w:t>
      </w:r>
    </w:p>
    <w:p w:rsidR="002F443F" w:rsidRDefault="002F443F" w:rsidP="002F443F">
      <w:pPr>
        <w:pStyle w:val="NoSpacing"/>
        <w:ind w:left="1440"/>
        <w:jc w:val="both"/>
      </w:pPr>
    </w:p>
    <w:p w:rsidR="002F443F" w:rsidRPr="00F301D7" w:rsidRDefault="002F443F" w:rsidP="002F443F">
      <w:pPr>
        <w:pStyle w:val="NoSpacing"/>
        <w:numPr>
          <w:ilvl w:val="0"/>
          <w:numId w:val="2"/>
        </w:numPr>
        <w:jc w:val="both"/>
        <w:rPr>
          <w:b/>
        </w:rPr>
      </w:pPr>
      <w:r w:rsidRPr="00F301D7">
        <w:rPr>
          <w:b/>
        </w:rPr>
        <w:t>Delays in processing – Your check is not actually mailed the same day it comes out of your bank account</w:t>
      </w:r>
    </w:p>
    <w:p w:rsidR="002F443F" w:rsidRDefault="002F443F" w:rsidP="002F443F">
      <w:pPr>
        <w:pStyle w:val="NoSpacing"/>
        <w:ind w:left="1080"/>
        <w:jc w:val="both"/>
      </w:pPr>
      <w:r>
        <w:t>Your bank moves the money to a holding account when you request the check.  Your bank then transfers money to a third party check processing company – once a certain number of payments to a particular payee are received or ‘x’ numbers of days pass, then the third party check processing company actually mails a physical check.  If you make the payment close to the deadline, this extra time can result in you owing additional interest.</w:t>
      </w:r>
    </w:p>
    <w:p w:rsidR="002F443F" w:rsidRDefault="002F443F" w:rsidP="002F443F">
      <w:pPr>
        <w:pStyle w:val="NoSpacing"/>
        <w:ind w:left="1440"/>
        <w:jc w:val="both"/>
      </w:pPr>
    </w:p>
    <w:p w:rsidR="002F443F" w:rsidRPr="00F301D7" w:rsidRDefault="002F443F" w:rsidP="002F443F">
      <w:pPr>
        <w:pStyle w:val="NoSpacing"/>
        <w:numPr>
          <w:ilvl w:val="0"/>
          <w:numId w:val="2"/>
        </w:numPr>
        <w:jc w:val="both"/>
        <w:rPr>
          <w:b/>
        </w:rPr>
      </w:pPr>
      <w:r w:rsidRPr="00F301D7">
        <w:rPr>
          <w:b/>
        </w:rPr>
        <w:t>There is no payment stub included, so payment processing is much slower</w:t>
      </w:r>
    </w:p>
    <w:p w:rsidR="002F443F" w:rsidRDefault="002F443F" w:rsidP="002F443F">
      <w:pPr>
        <w:pStyle w:val="NoSpacing"/>
        <w:ind w:left="1080"/>
        <w:jc w:val="both"/>
      </w:pPr>
      <w:r>
        <w:t>Our bank’s processing team separates online payments in order to research what parcel was meant to be paid.  If we are not able to determine what parcel the payment is for, it will be returned to the sender.  The process could take weeks to resolve.</w:t>
      </w:r>
    </w:p>
    <w:p w:rsidR="002F443F" w:rsidRDefault="002F443F" w:rsidP="002F443F">
      <w:pPr>
        <w:pStyle w:val="NoSpacing"/>
        <w:ind w:left="1440"/>
        <w:jc w:val="both"/>
      </w:pPr>
    </w:p>
    <w:p w:rsidR="002F443F" w:rsidRPr="00F301D7" w:rsidRDefault="002F443F" w:rsidP="002F443F">
      <w:pPr>
        <w:pStyle w:val="NoSpacing"/>
        <w:numPr>
          <w:ilvl w:val="0"/>
          <w:numId w:val="2"/>
        </w:numPr>
        <w:jc w:val="both"/>
        <w:rPr>
          <w:b/>
        </w:rPr>
      </w:pPr>
      <w:r w:rsidRPr="00F301D7">
        <w:rPr>
          <w:b/>
        </w:rPr>
        <w:t>You won’t know if there is a problem</w:t>
      </w:r>
    </w:p>
    <w:p w:rsidR="00CB4F2E" w:rsidRPr="00874733" w:rsidRDefault="002F443F" w:rsidP="002F443F">
      <w:pPr>
        <w:pStyle w:val="NoSpacing"/>
        <w:ind w:left="1080"/>
        <w:jc w:val="both"/>
      </w:pPr>
      <w:r>
        <w:t>Your balance will go down when your bank moves the money from your account to their holding account.  If the envelope gets lost in the mail, destroyed by a sorting machine, etc., you will have no way of knowing we didn’t receive your payment.</w:t>
      </w:r>
    </w:p>
    <w:sectPr w:rsidR="00CB4F2E" w:rsidRPr="00874733" w:rsidSect="002F443F">
      <w:headerReference w:type="default" r:id="rId9"/>
      <w:pgSz w:w="12240" w:h="15840"/>
      <w:pgMar w:top="1296" w:right="1080" w:bottom="432" w:left="1080" w:header="432"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4F2E" w:rsidRDefault="00CB4F2E" w:rsidP="00D815AC">
      <w:pPr>
        <w:spacing w:line="240" w:lineRule="auto"/>
      </w:pPr>
      <w:r>
        <w:separator/>
      </w:r>
    </w:p>
  </w:endnote>
  <w:endnote w:type="continuationSeparator" w:id="0">
    <w:p w:rsidR="00CB4F2E" w:rsidRDefault="00CB4F2E" w:rsidP="00D815A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yriad Pro">
    <w:altName w:val="Arial"/>
    <w:panose1 w:val="00000000000000000000"/>
    <w:charset w:val="00"/>
    <w:family w:val="swiss"/>
    <w:notTrueType/>
    <w:pitch w:val="variable"/>
    <w:sig w:usb0="20000287" w:usb1="00000001" w:usb2="00000000" w:usb3="00000000" w:csb0="0000019F" w:csb1="00000000"/>
  </w:font>
  <w:font w:name="MS Shell Dlg">
    <w:panose1 w:val="020B0604020202020204"/>
    <w:charset w:val="00"/>
    <w:family w:val="swiss"/>
    <w:pitch w:val="variable"/>
    <w:sig w:usb0="E1002AFF" w:usb1="C0000002" w:usb2="00000008"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4F2E" w:rsidRDefault="00CB4F2E" w:rsidP="00D815AC">
      <w:pPr>
        <w:spacing w:line="240" w:lineRule="auto"/>
      </w:pPr>
      <w:r>
        <w:separator/>
      </w:r>
    </w:p>
  </w:footnote>
  <w:footnote w:type="continuationSeparator" w:id="0">
    <w:p w:rsidR="00CB4F2E" w:rsidRDefault="00CB4F2E" w:rsidP="00D815A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11130" w:type="dxa"/>
      <w:tblInd w:w="-4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01"/>
      <w:gridCol w:w="2929"/>
    </w:tblGrid>
    <w:tr w:rsidR="00CB4F2E" w:rsidRPr="00626625" w:rsidTr="00966B6B">
      <w:trPr>
        <w:trHeight w:val="2700"/>
      </w:trPr>
      <w:tc>
        <w:tcPr>
          <w:tcW w:w="8201" w:type="dxa"/>
        </w:tcPr>
        <w:p w:rsidR="00CB4F2E" w:rsidRPr="00D815AC" w:rsidRDefault="00CB4F2E" w:rsidP="00DD2524">
          <w:pPr>
            <w:pStyle w:val="Header"/>
          </w:pPr>
          <w:r>
            <w:rPr>
              <w:noProof/>
            </w:rPr>
            <w:drawing>
              <wp:anchor distT="0" distB="0" distL="114300" distR="114300" simplePos="0" relativeHeight="251659264" behindDoc="0" locked="0" layoutInCell="1" allowOverlap="1" wp14:anchorId="5C6E3E1A" wp14:editId="0C5165CF">
                <wp:simplePos x="0" y="0"/>
                <wp:positionH relativeFrom="column">
                  <wp:posOffset>-30480</wp:posOffset>
                </wp:positionH>
                <wp:positionV relativeFrom="paragraph">
                  <wp:posOffset>19050</wp:posOffset>
                </wp:positionV>
                <wp:extent cx="714375" cy="885825"/>
                <wp:effectExtent l="19050" t="0" r="9525" b="0"/>
                <wp:wrapNone/>
                <wp:docPr id="2" name="Picture 2" descr="Hen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nLogo.png"/>
                        <pic:cNvPicPr/>
                      </pic:nvPicPr>
                      <pic:blipFill>
                        <a:blip r:embed="rId1"/>
                        <a:stretch>
                          <a:fillRect/>
                        </a:stretch>
                      </pic:blipFill>
                      <pic:spPr>
                        <a:xfrm>
                          <a:off x="0" y="0"/>
                          <a:ext cx="714375" cy="885825"/>
                        </a:xfrm>
                        <a:prstGeom prst="rect">
                          <a:avLst/>
                        </a:prstGeom>
                      </pic:spPr>
                    </pic:pic>
                  </a:graphicData>
                </a:graphic>
              </wp:anchor>
            </w:drawing>
          </w:r>
          <w:r w:rsidRPr="00D815AC">
            <w:tab/>
          </w:r>
          <w:r w:rsidRPr="00D815AC">
            <w:tab/>
          </w:r>
        </w:p>
        <w:p w:rsidR="00CB4F2E" w:rsidRDefault="00CB4F2E" w:rsidP="00BE2353">
          <w:pPr>
            <w:pStyle w:val="Header"/>
            <w:ind w:left="270"/>
            <w:rPr>
              <w:rFonts w:ascii="Myriad Pro" w:hAnsi="Myriad Pro" w:cs="Myriad Pro"/>
              <w:sz w:val="24"/>
              <w:szCs w:val="24"/>
            </w:rPr>
          </w:pPr>
        </w:p>
        <w:p w:rsidR="00CB4F2E" w:rsidRDefault="00CB4F2E" w:rsidP="00BE2353">
          <w:pPr>
            <w:pStyle w:val="Header"/>
            <w:ind w:left="270"/>
            <w:rPr>
              <w:rFonts w:ascii="Myriad Pro" w:hAnsi="Myriad Pro" w:cs="Myriad Pro"/>
              <w:sz w:val="24"/>
              <w:szCs w:val="24"/>
            </w:rPr>
          </w:pPr>
        </w:p>
        <w:p w:rsidR="00CB4F2E" w:rsidRDefault="00CB4F2E" w:rsidP="00BE2353">
          <w:pPr>
            <w:pStyle w:val="Header"/>
            <w:ind w:left="270"/>
            <w:rPr>
              <w:rFonts w:ascii="Myriad Pro" w:hAnsi="Myriad Pro" w:cs="Myriad Pro"/>
              <w:sz w:val="24"/>
              <w:szCs w:val="24"/>
            </w:rPr>
          </w:pPr>
        </w:p>
        <w:p w:rsidR="00CB4F2E" w:rsidRDefault="00CB4F2E" w:rsidP="00BE2353">
          <w:pPr>
            <w:pStyle w:val="Header"/>
            <w:ind w:left="270"/>
            <w:rPr>
              <w:rFonts w:ascii="Myriad Pro" w:hAnsi="Myriad Pro" w:cs="Myriad Pro"/>
              <w:sz w:val="24"/>
              <w:szCs w:val="24"/>
            </w:rPr>
          </w:pPr>
        </w:p>
        <w:p w:rsidR="007028EE" w:rsidRDefault="007028EE" w:rsidP="00DD2524">
          <w:pPr>
            <w:pStyle w:val="Header"/>
            <w:rPr>
              <w:rFonts w:cs="Myriad Pro"/>
              <w:sz w:val="24"/>
              <w:szCs w:val="24"/>
            </w:rPr>
          </w:pPr>
        </w:p>
        <w:p w:rsidR="00CB4F2E" w:rsidRPr="00626625" w:rsidRDefault="00CB4F2E" w:rsidP="00DD2524">
          <w:pPr>
            <w:pStyle w:val="Header"/>
            <w:rPr>
              <w:rFonts w:cs="Myriad Pro"/>
              <w:sz w:val="24"/>
              <w:szCs w:val="24"/>
            </w:rPr>
          </w:pPr>
          <w:r w:rsidRPr="00626625">
            <w:rPr>
              <w:rFonts w:cs="Myriad Pro"/>
              <w:sz w:val="24"/>
              <w:szCs w:val="24"/>
            </w:rPr>
            <w:t>TOWN OF HENRIETTA</w:t>
          </w:r>
        </w:p>
        <w:p w:rsidR="00CB4F2E" w:rsidRPr="00626625" w:rsidRDefault="00CB4F2E" w:rsidP="00DD2524">
          <w:pPr>
            <w:autoSpaceDE w:val="0"/>
            <w:autoSpaceDN w:val="0"/>
            <w:adjustRightInd w:val="0"/>
            <w:rPr>
              <w:rFonts w:cs="Myriad Pro"/>
              <w:sz w:val="19"/>
              <w:szCs w:val="19"/>
            </w:rPr>
          </w:pPr>
          <w:r w:rsidRPr="00626625">
            <w:rPr>
              <w:rFonts w:cs="Myriad Pro"/>
              <w:sz w:val="19"/>
              <w:szCs w:val="19"/>
            </w:rPr>
            <w:t xml:space="preserve">County of Monroe  </w:t>
          </w:r>
          <w:r w:rsidRPr="00626625">
            <w:rPr>
              <w:rFonts w:cs="Arial"/>
            </w:rPr>
            <w:t>•</w:t>
          </w:r>
          <w:r w:rsidRPr="00626625">
            <w:rPr>
              <w:rFonts w:cs="Myriad Pro"/>
              <w:sz w:val="19"/>
              <w:szCs w:val="19"/>
            </w:rPr>
            <w:t xml:space="preserve">  State of New York</w:t>
          </w:r>
        </w:p>
        <w:p w:rsidR="00CB4F2E" w:rsidRDefault="00CB4F2E" w:rsidP="00DD2524">
          <w:pPr>
            <w:autoSpaceDE w:val="0"/>
            <w:autoSpaceDN w:val="0"/>
            <w:adjustRightInd w:val="0"/>
            <w:rPr>
              <w:rFonts w:cs="Myriad Pro"/>
              <w:sz w:val="19"/>
              <w:szCs w:val="19"/>
            </w:rPr>
          </w:pPr>
          <w:r w:rsidRPr="00626625">
            <w:rPr>
              <w:rFonts w:cs="Myriad Pro"/>
              <w:sz w:val="19"/>
              <w:szCs w:val="19"/>
            </w:rPr>
            <w:t>475 Calkins Road, P.O. Box 999, Henrietta, N.Y. 14467</w:t>
          </w:r>
        </w:p>
        <w:p w:rsidR="00CB4F2E" w:rsidRPr="00966B6B" w:rsidRDefault="00CB4F2E" w:rsidP="001B1DC7">
          <w:pPr>
            <w:autoSpaceDE w:val="0"/>
            <w:autoSpaceDN w:val="0"/>
            <w:adjustRightInd w:val="0"/>
            <w:rPr>
              <w:rFonts w:ascii="MS Shell Dlg" w:hAnsi="MS Shell Dlg" w:cs="MS Shell Dlg"/>
              <w:sz w:val="19"/>
              <w:szCs w:val="19"/>
            </w:rPr>
          </w:pPr>
          <w:r w:rsidRPr="00966B6B">
            <w:rPr>
              <w:rFonts w:cs="Myriad Pro"/>
              <w:sz w:val="19"/>
              <w:szCs w:val="19"/>
            </w:rPr>
            <w:t xml:space="preserve">(585) 334-7700  </w:t>
          </w:r>
          <w:r w:rsidRPr="00966B6B">
            <w:rPr>
              <w:rFonts w:cs="Arial"/>
              <w:sz w:val="19"/>
              <w:szCs w:val="19"/>
            </w:rPr>
            <w:t>•  www.henrietta.org</w:t>
          </w:r>
        </w:p>
      </w:tc>
      <w:tc>
        <w:tcPr>
          <w:tcW w:w="2929" w:type="dxa"/>
        </w:tcPr>
        <w:p w:rsidR="00CB4F2E" w:rsidRPr="00626625" w:rsidRDefault="00CB4F2E" w:rsidP="00BE2353">
          <w:pPr>
            <w:tabs>
              <w:tab w:val="right" w:pos="14268"/>
            </w:tabs>
            <w:autoSpaceDE w:val="0"/>
            <w:autoSpaceDN w:val="0"/>
            <w:adjustRightInd w:val="0"/>
            <w:jc w:val="right"/>
            <w:rPr>
              <w:rFonts w:cs="Calibri"/>
            </w:rPr>
          </w:pPr>
          <w:r>
            <w:rPr>
              <w:rFonts w:cs="Calibri"/>
            </w:rPr>
            <w:t>JACK W. MOORE</w:t>
          </w:r>
        </w:p>
        <w:p w:rsidR="00CB4F2E" w:rsidRDefault="00CB4F2E" w:rsidP="00BE2353">
          <w:pPr>
            <w:tabs>
              <w:tab w:val="right" w:pos="14268"/>
            </w:tabs>
            <w:autoSpaceDE w:val="0"/>
            <w:autoSpaceDN w:val="0"/>
            <w:adjustRightInd w:val="0"/>
            <w:jc w:val="right"/>
            <w:rPr>
              <w:rFonts w:cs="Calibri"/>
              <w:sz w:val="19"/>
              <w:szCs w:val="19"/>
            </w:rPr>
          </w:pPr>
          <w:r w:rsidRPr="00626625">
            <w:rPr>
              <w:rFonts w:cs="Calibri"/>
              <w:sz w:val="19"/>
              <w:szCs w:val="19"/>
            </w:rPr>
            <w:t>Supervisor</w:t>
          </w:r>
        </w:p>
        <w:p w:rsidR="007028EE" w:rsidRDefault="007028EE" w:rsidP="00BE2353">
          <w:pPr>
            <w:tabs>
              <w:tab w:val="right" w:pos="14268"/>
            </w:tabs>
            <w:autoSpaceDE w:val="0"/>
            <w:autoSpaceDN w:val="0"/>
            <w:adjustRightInd w:val="0"/>
            <w:jc w:val="right"/>
            <w:rPr>
              <w:rFonts w:cs="Calibri"/>
              <w:sz w:val="19"/>
              <w:szCs w:val="19"/>
            </w:rPr>
          </w:pPr>
        </w:p>
        <w:p w:rsidR="007028EE" w:rsidRPr="007028EE" w:rsidRDefault="007028EE" w:rsidP="007028EE">
          <w:pPr>
            <w:widowControl w:val="0"/>
            <w:autoSpaceDE w:val="0"/>
            <w:autoSpaceDN w:val="0"/>
            <w:adjustRightInd w:val="0"/>
            <w:spacing w:line="175" w:lineRule="exact"/>
            <w:jc w:val="right"/>
            <w:rPr>
              <w:rFonts w:cs="Calibri"/>
            </w:rPr>
          </w:pPr>
          <w:r w:rsidRPr="007028EE">
            <w:rPr>
              <w:rFonts w:cs="Calibri"/>
            </w:rPr>
            <w:t>PETER C. MINOTTI</w:t>
          </w:r>
        </w:p>
        <w:p w:rsidR="007028EE" w:rsidRPr="007028EE" w:rsidRDefault="007028EE" w:rsidP="007028EE">
          <w:pPr>
            <w:widowControl w:val="0"/>
            <w:autoSpaceDE w:val="0"/>
            <w:autoSpaceDN w:val="0"/>
            <w:adjustRightInd w:val="0"/>
            <w:spacing w:line="175" w:lineRule="exact"/>
            <w:jc w:val="right"/>
            <w:rPr>
              <w:rFonts w:cs="Calibri"/>
              <w:sz w:val="19"/>
              <w:szCs w:val="19"/>
            </w:rPr>
          </w:pPr>
          <w:r w:rsidRPr="007028EE">
            <w:rPr>
              <w:rFonts w:cs="Calibri"/>
              <w:sz w:val="19"/>
              <w:szCs w:val="19"/>
            </w:rPr>
            <w:t>Deputy Town Supervisor</w:t>
          </w:r>
        </w:p>
        <w:p w:rsidR="00CB4F2E" w:rsidRPr="00626625" w:rsidRDefault="00CB4F2E" w:rsidP="00BE2353">
          <w:pPr>
            <w:tabs>
              <w:tab w:val="right" w:pos="14268"/>
            </w:tabs>
            <w:autoSpaceDE w:val="0"/>
            <w:autoSpaceDN w:val="0"/>
            <w:adjustRightInd w:val="0"/>
            <w:jc w:val="right"/>
            <w:rPr>
              <w:rFonts w:cs="Calibri"/>
            </w:rPr>
          </w:pPr>
        </w:p>
        <w:p w:rsidR="00CB4F2E" w:rsidRPr="00626625" w:rsidRDefault="00CB4F2E" w:rsidP="00BE2353">
          <w:pPr>
            <w:tabs>
              <w:tab w:val="right" w:pos="14268"/>
            </w:tabs>
            <w:autoSpaceDE w:val="0"/>
            <w:autoSpaceDN w:val="0"/>
            <w:adjustRightInd w:val="0"/>
            <w:jc w:val="right"/>
            <w:rPr>
              <w:rFonts w:cs="Calibri"/>
            </w:rPr>
          </w:pPr>
          <w:r w:rsidRPr="00626625">
            <w:rPr>
              <w:rFonts w:cs="Calibri"/>
            </w:rPr>
            <w:t>WILLIAM J. MULLIGAN, JR.</w:t>
          </w:r>
        </w:p>
        <w:p w:rsidR="00CB4F2E" w:rsidRPr="00626625" w:rsidRDefault="00CB4F2E" w:rsidP="00B343D4">
          <w:pPr>
            <w:tabs>
              <w:tab w:val="right" w:pos="14268"/>
            </w:tabs>
            <w:autoSpaceDE w:val="0"/>
            <w:autoSpaceDN w:val="0"/>
            <w:adjustRightInd w:val="0"/>
            <w:jc w:val="right"/>
            <w:rPr>
              <w:rFonts w:cs="Calibri"/>
            </w:rPr>
          </w:pPr>
          <w:r w:rsidRPr="00626625">
            <w:rPr>
              <w:rFonts w:cs="Calibri"/>
            </w:rPr>
            <w:t>JANET B. ZINCK</w:t>
          </w:r>
        </w:p>
        <w:p w:rsidR="00CB4F2E" w:rsidRPr="00626625" w:rsidRDefault="00CB4F2E" w:rsidP="00BE2353">
          <w:pPr>
            <w:tabs>
              <w:tab w:val="right" w:pos="14268"/>
            </w:tabs>
            <w:autoSpaceDE w:val="0"/>
            <w:autoSpaceDN w:val="0"/>
            <w:adjustRightInd w:val="0"/>
            <w:jc w:val="right"/>
            <w:rPr>
              <w:rFonts w:cs="Calibri"/>
            </w:rPr>
          </w:pPr>
          <w:r>
            <w:rPr>
              <w:rFonts w:cs="Calibri"/>
            </w:rPr>
            <w:t>M. RICK PAGE</w:t>
          </w:r>
        </w:p>
        <w:p w:rsidR="00CB4F2E" w:rsidRPr="00AE09E7" w:rsidRDefault="00CB4F2E" w:rsidP="00BE2353">
          <w:pPr>
            <w:tabs>
              <w:tab w:val="right" w:pos="14268"/>
            </w:tabs>
            <w:autoSpaceDE w:val="0"/>
            <w:autoSpaceDN w:val="0"/>
            <w:adjustRightInd w:val="0"/>
            <w:jc w:val="right"/>
            <w:rPr>
              <w:rFonts w:cs="Calibri"/>
            </w:rPr>
          </w:pPr>
          <w:r>
            <w:rPr>
              <w:rFonts w:cs="Calibri"/>
            </w:rPr>
            <w:t>KENNETH BREES</w:t>
          </w:r>
          <w:r w:rsidRPr="00AE09E7">
            <w:rPr>
              <w:rFonts w:cs="Calibri"/>
            </w:rPr>
            <w:t>E</w:t>
          </w:r>
        </w:p>
        <w:p w:rsidR="00CB4F2E" w:rsidRPr="00626625" w:rsidRDefault="00CB4F2E" w:rsidP="00BE2353">
          <w:pPr>
            <w:tabs>
              <w:tab w:val="right" w:pos="14268"/>
            </w:tabs>
            <w:autoSpaceDE w:val="0"/>
            <w:autoSpaceDN w:val="0"/>
            <w:adjustRightInd w:val="0"/>
            <w:jc w:val="right"/>
            <w:rPr>
              <w:noProof/>
              <w:sz w:val="19"/>
              <w:szCs w:val="19"/>
            </w:rPr>
          </w:pPr>
          <w:r w:rsidRPr="00626625">
            <w:rPr>
              <w:rFonts w:cs="Calibri"/>
              <w:sz w:val="19"/>
              <w:szCs w:val="19"/>
            </w:rPr>
            <w:t>Council Members</w:t>
          </w:r>
        </w:p>
      </w:tc>
    </w:tr>
  </w:tbl>
  <w:p w:rsidR="00CB4F2E" w:rsidRDefault="00CB4F2E" w:rsidP="00D505F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001FDD"/>
    <w:multiLevelType w:val="hybridMultilevel"/>
    <w:tmpl w:val="375292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4087554"/>
    <w:multiLevelType w:val="hybridMultilevel"/>
    <w:tmpl w:val="F612B702"/>
    <w:lvl w:ilvl="0" w:tplc="04090003">
      <w:start w:val="1"/>
      <w:numFmt w:val="bullet"/>
      <w:lvlText w:val="o"/>
      <w:lvlJc w:val="left"/>
      <w:pPr>
        <w:ind w:left="-180" w:hanging="360"/>
      </w:pPr>
      <w:rPr>
        <w:rFonts w:ascii="Courier New" w:hAnsi="Courier New" w:cs="Courier New" w:hint="default"/>
      </w:rPr>
    </w:lvl>
    <w:lvl w:ilvl="1" w:tplc="04090003" w:tentative="1">
      <w:start w:val="1"/>
      <w:numFmt w:val="bullet"/>
      <w:lvlText w:val="o"/>
      <w:lvlJc w:val="left"/>
      <w:pPr>
        <w:ind w:left="540" w:hanging="360"/>
      </w:pPr>
      <w:rPr>
        <w:rFonts w:ascii="Courier New" w:hAnsi="Courier New" w:cs="Courier New" w:hint="default"/>
      </w:rPr>
    </w:lvl>
    <w:lvl w:ilvl="2" w:tplc="04090005" w:tentative="1">
      <w:start w:val="1"/>
      <w:numFmt w:val="bullet"/>
      <w:lvlText w:val=""/>
      <w:lvlJc w:val="left"/>
      <w:pPr>
        <w:ind w:left="1260" w:hanging="360"/>
      </w:pPr>
      <w:rPr>
        <w:rFonts w:ascii="Wingdings" w:hAnsi="Wingdings" w:hint="default"/>
      </w:rPr>
    </w:lvl>
    <w:lvl w:ilvl="3" w:tplc="04090001" w:tentative="1">
      <w:start w:val="1"/>
      <w:numFmt w:val="bullet"/>
      <w:lvlText w:val=""/>
      <w:lvlJc w:val="left"/>
      <w:pPr>
        <w:ind w:left="1980" w:hanging="360"/>
      </w:pPr>
      <w:rPr>
        <w:rFonts w:ascii="Symbol" w:hAnsi="Symbol" w:hint="default"/>
      </w:rPr>
    </w:lvl>
    <w:lvl w:ilvl="4" w:tplc="04090003" w:tentative="1">
      <w:start w:val="1"/>
      <w:numFmt w:val="bullet"/>
      <w:lvlText w:val="o"/>
      <w:lvlJc w:val="left"/>
      <w:pPr>
        <w:ind w:left="2700" w:hanging="360"/>
      </w:pPr>
      <w:rPr>
        <w:rFonts w:ascii="Courier New" w:hAnsi="Courier New" w:cs="Courier New" w:hint="default"/>
      </w:rPr>
    </w:lvl>
    <w:lvl w:ilvl="5" w:tplc="04090005" w:tentative="1">
      <w:start w:val="1"/>
      <w:numFmt w:val="bullet"/>
      <w:lvlText w:val=""/>
      <w:lvlJc w:val="left"/>
      <w:pPr>
        <w:ind w:left="3420" w:hanging="360"/>
      </w:pPr>
      <w:rPr>
        <w:rFonts w:ascii="Wingdings" w:hAnsi="Wingdings" w:hint="default"/>
      </w:rPr>
    </w:lvl>
    <w:lvl w:ilvl="6" w:tplc="04090001" w:tentative="1">
      <w:start w:val="1"/>
      <w:numFmt w:val="bullet"/>
      <w:lvlText w:val=""/>
      <w:lvlJc w:val="left"/>
      <w:pPr>
        <w:ind w:left="4140" w:hanging="360"/>
      </w:pPr>
      <w:rPr>
        <w:rFonts w:ascii="Symbol" w:hAnsi="Symbol" w:hint="default"/>
      </w:rPr>
    </w:lvl>
    <w:lvl w:ilvl="7" w:tplc="04090003" w:tentative="1">
      <w:start w:val="1"/>
      <w:numFmt w:val="bullet"/>
      <w:lvlText w:val="o"/>
      <w:lvlJc w:val="left"/>
      <w:pPr>
        <w:ind w:left="4860" w:hanging="360"/>
      </w:pPr>
      <w:rPr>
        <w:rFonts w:ascii="Courier New" w:hAnsi="Courier New" w:cs="Courier New" w:hint="default"/>
      </w:rPr>
    </w:lvl>
    <w:lvl w:ilvl="8" w:tplc="04090005" w:tentative="1">
      <w:start w:val="1"/>
      <w:numFmt w:val="bullet"/>
      <w:lvlText w:val=""/>
      <w:lvlJc w:val="left"/>
      <w:pPr>
        <w:ind w:left="55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hdrShapeDefaults>
    <o:shapedefaults v:ext="edit" spidmax="111617">
      <o:colormenu v:ext="edit" fillcolor="none [3213]"/>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018B"/>
    <w:rsid w:val="00000067"/>
    <w:rsid w:val="00047D7A"/>
    <w:rsid w:val="00054CE0"/>
    <w:rsid w:val="000773E4"/>
    <w:rsid w:val="00085A24"/>
    <w:rsid w:val="000A6A83"/>
    <w:rsid w:val="000B6D67"/>
    <w:rsid w:val="000E6900"/>
    <w:rsid w:val="001148EC"/>
    <w:rsid w:val="001401F7"/>
    <w:rsid w:val="0014609C"/>
    <w:rsid w:val="00147647"/>
    <w:rsid w:val="00152C38"/>
    <w:rsid w:val="00157345"/>
    <w:rsid w:val="00167610"/>
    <w:rsid w:val="001760DB"/>
    <w:rsid w:val="001B1DC7"/>
    <w:rsid w:val="001B6146"/>
    <w:rsid w:val="001C4175"/>
    <w:rsid w:val="001D37CB"/>
    <w:rsid w:val="001D5EFB"/>
    <w:rsid w:val="002456E3"/>
    <w:rsid w:val="00246584"/>
    <w:rsid w:val="002526D4"/>
    <w:rsid w:val="00280B9B"/>
    <w:rsid w:val="002C7C91"/>
    <w:rsid w:val="002F443F"/>
    <w:rsid w:val="00311C71"/>
    <w:rsid w:val="00322DEE"/>
    <w:rsid w:val="00392007"/>
    <w:rsid w:val="003B5880"/>
    <w:rsid w:val="003C395D"/>
    <w:rsid w:val="003C4361"/>
    <w:rsid w:val="003D7CF6"/>
    <w:rsid w:val="004339B5"/>
    <w:rsid w:val="00433D14"/>
    <w:rsid w:val="00436CB9"/>
    <w:rsid w:val="00441C06"/>
    <w:rsid w:val="004533AC"/>
    <w:rsid w:val="00496CB2"/>
    <w:rsid w:val="004C429D"/>
    <w:rsid w:val="004D018B"/>
    <w:rsid w:val="004D52AE"/>
    <w:rsid w:val="004E09E0"/>
    <w:rsid w:val="00512B13"/>
    <w:rsid w:val="00561AAA"/>
    <w:rsid w:val="00564966"/>
    <w:rsid w:val="005A5305"/>
    <w:rsid w:val="005D5D55"/>
    <w:rsid w:val="005F521B"/>
    <w:rsid w:val="00620367"/>
    <w:rsid w:val="0062138D"/>
    <w:rsid w:val="00626625"/>
    <w:rsid w:val="00641548"/>
    <w:rsid w:val="006522D3"/>
    <w:rsid w:val="00673ACF"/>
    <w:rsid w:val="0068327B"/>
    <w:rsid w:val="0069376F"/>
    <w:rsid w:val="006B4C0E"/>
    <w:rsid w:val="006C6181"/>
    <w:rsid w:val="006F7727"/>
    <w:rsid w:val="007028EE"/>
    <w:rsid w:val="007069A4"/>
    <w:rsid w:val="00743E04"/>
    <w:rsid w:val="00785BD7"/>
    <w:rsid w:val="00795FAC"/>
    <w:rsid w:val="007B0BEE"/>
    <w:rsid w:val="0082606F"/>
    <w:rsid w:val="00874733"/>
    <w:rsid w:val="008C0BAD"/>
    <w:rsid w:val="0090043A"/>
    <w:rsid w:val="00912C47"/>
    <w:rsid w:val="00920E2A"/>
    <w:rsid w:val="0092742B"/>
    <w:rsid w:val="009362EB"/>
    <w:rsid w:val="00952DA5"/>
    <w:rsid w:val="00965254"/>
    <w:rsid w:val="00965EA5"/>
    <w:rsid w:val="00966B6B"/>
    <w:rsid w:val="00980F6F"/>
    <w:rsid w:val="00992408"/>
    <w:rsid w:val="00993FE0"/>
    <w:rsid w:val="00995BE5"/>
    <w:rsid w:val="009A013A"/>
    <w:rsid w:val="009B0565"/>
    <w:rsid w:val="009B15DC"/>
    <w:rsid w:val="009D581D"/>
    <w:rsid w:val="00A00CA9"/>
    <w:rsid w:val="00A07F53"/>
    <w:rsid w:val="00A119CF"/>
    <w:rsid w:val="00A25E95"/>
    <w:rsid w:val="00A4356E"/>
    <w:rsid w:val="00A61B4C"/>
    <w:rsid w:val="00A71AD1"/>
    <w:rsid w:val="00A76180"/>
    <w:rsid w:val="00A84DE3"/>
    <w:rsid w:val="00AE09E7"/>
    <w:rsid w:val="00B21F1D"/>
    <w:rsid w:val="00B26B50"/>
    <w:rsid w:val="00B3104F"/>
    <w:rsid w:val="00B343D4"/>
    <w:rsid w:val="00B37C4D"/>
    <w:rsid w:val="00B71E14"/>
    <w:rsid w:val="00B73DAF"/>
    <w:rsid w:val="00BA1325"/>
    <w:rsid w:val="00BA2B1F"/>
    <w:rsid w:val="00BD1165"/>
    <w:rsid w:val="00BE2353"/>
    <w:rsid w:val="00C00A4A"/>
    <w:rsid w:val="00C018BC"/>
    <w:rsid w:val="00C43556"/>
    <w:rsid w:val="00C6320D"/>
    <w:rsid w:val="00C63353"/>
    <w:rsid w:val="00CB4F2E"/>
    <w:rsid w:val="00CE3DDC"/>
    <w:rsid w:val="00D23263"/>
    <w:rsid w:val="00D505F1"/>
    <w:rsid w:val="00D67809"/>
    <w:rsid w:val="00D815AC"/>
    <w:rsid w:val="00D86DBC"/>
    <w:rsid w:val="00DD2524"/>
    <w:rsid w:val="00DD78D9"/>
    <w:rsid w:val="00E13AD0"/>
    <w:rsid w:val="00E53695"/>
    <w:rsid w:val="00EA3D01"/>
    <w:rsid w:val="00EA6238"/>
    <w:rsid w:val="00F42A07"/>
    <w:rsid w:val="00F52B99"/>
    <w:rsid w:val="00F60606"/>
    <w:rsid w:val="00F76D76"/>
    <w:rsid w:val="00FA0678"/>
    <w:rsid w:val="00FB124B"/>
    <w:rsid w:val="00FB61CE"/>
    <w:rsid w:val="00FC6067"/>
    <w:rsid w:val="00FD79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1617">
      <o:colormenu v:ext="edit" fillcolor="none [3213]"/>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606F"/>
  </w:style>
  <w:style w:type="paragraph" w:styleId="Heading1">
    <w:name w:val="heading 1"/>
    <w:basedOn w:val="Normal"/>
    <w:next w:val="Normal"/>
    <w:link w:val="Heading1Char"/>
    <w:qFormat/>
    <w:rsid w:val="00147647"/>
    <w:pPr>
      <w:keepNext/>
      <w:spacing w:line="240" w:lineRule="auto"/>
      <w:jc w:val="center"/>
      <w:outlineLvl w:val="0"/>
    </w:pPr>
    <w:rPr>
      <w:rFonts w:ascii="Arial" w:eastAsia="Times New Roman" w:hAnsi="Arial" w:cs="Times New Roman"/>
      <w:sz w:val="28"/>
      <w:szCs w:val="20"/>
    </w:rPr>
  </w:style>
  <w:style w:type="paragraph" w:styleId="Heading2">
    <w:name w:val="heading 2"/>
    <w:basedOn w:val="Normal"/>
    <w:next w:val="Normal"/>
    <w:link w:val="Heading2Char"/>
    <w:uiPriority w:val="9"/>
    <w:semiHidden/>
    <w:unhideWhenUsed/>
    <w:qFormat/>
    <w:rsid w:val="003B588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64966"/>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D815AC"/>
    <w:pPr>
      <w:tabs>
        <w:tab w:val="center" w:pos="4680"/>
        <w:tab w:val="right" w:pos="9360"/>
      </w:tabs>
      <w:spacing w:line="240" w:lineRule="auto"/>
    </w:pPr>
  </w:style>
  <w:style w:type="character" w:customStyle="1" w:styleId="HeaderChar">
    <w:name w:val="Header Char"/>
    <w:basedOn w:val="DefaultParagraphFont"/>
    <w:link w:val="Header"/>
    <w:uiPriority w:val="99"/>
    <w:rsid w:val="00D815AC"/>
  </w:style>
  <w:style w:type="paragraph" w:styleId="Footer">
    <w:name w:val="footer"/>
    <w:basedOn w:val="Normal"/>
    <w:link w:val="FooterChar"/>
    <w:uiPriority w:val="99"/>
    <w:unhideWhenUsed/>
    <w:rsid w:val="00D815AC"/>
    <w:pPr>
      <w:tabs>
        <w:tab w:val="center" w:pos="4680"/>
        <w:tab w:val="right" w:pos="9360"/>
      </w:tabs>
      <w:spacing w:line="240" w:lineRule="auto"/>
    </w:pPr>
  </w:style>
  <w:style w:type="character" w:customStyle="1" w:styleId="FooterChar">
    <w:name w:val="Footer Char"/>
    <w:basedOn w:val="DefaultParagraphFont"/>
    <w:link w:val="Footer"/>
    <w:uiPriority w:val="99"/>
    <w:rsid w:val="00D815AC"/>
  </w:style>
  <w:style w:type="paragraph" w:styleId="BalloonText">
    <w:name w:val="Balloon Text"/>
    <w:basedOn w:val="Normal"/>
    <w:link w:val="BalloonTextChar"/>
    <w:uiPriority w:val="99"/>
    <w:semiHidden/>
    <w:unhideWhenUsed/>
    <w:rsid w:val="00D815A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15AC"/>
    <w:rPr>
      <w:rFonts w:ascii="Tahoma" w:hAnsi="Tahoma" w:cs="Tahoma"/>
      <w:sz w:val="16"/>
      <w:szCs w:val="16"/>
    </w:rPr>
  </w:style>
  <w:style w:type="character" w:customStyle="1" w:styleId="Heading1Char">
    <w:name w:val="Heading 1 Char"/>
    <w:basedOn w:val="DefaultParagraphFont"/>
    <w:link w:val="Heading1"/>
    <w:rsid w:val="00147647"/>
    <w:rPr>
      <w:rFonts w:ascii="Arial" w:eastAsia="Times New Roman" w:hAnsi="Arial" w:cs="Times New Roman"/>
      <w:sz w:val="28"/>
      <w:szCs w:val="20"/>
    </w:rPr>
  </w:style>
  <w:style w:type="paragraph" w:styleId="Title">
    <w:name w:val="Title"/>
    <w:basedOn w:val="Normal"/>
    <w:link w:val="TitleChar"/>
    <w:qFormat/>
    <w:rsid w:val="00147647"/>
    <w:pPr>
      <w:spacing w:line="240" w:lineRule="auto"/>
      <w:ind w:firstLine="720"/>
      <w:jc w:val="center"/>
    </w:pPr>
    <w:rPr>
      <w:rFonts w:ascii="Arial" w:eastAsia="Times New Roman" w:hAnsi="Arial" w:cs="Times New Roman"/>
      <w:b/>
      <w:bCs/>
      <w:sz w:val="24"/>
      <w:szCs w:val="20"/>
    </w:rPr>
  </w:style>
  <w:style w:type="character" w:customStyle="1" w:styleId="TitleChar">
    <w:name w:val="Title Char"/>
    <w:basedOn w:val="DefaultParagraphFont"/>
    <w:link w:val="Title"/>
    <w:rsid w:val="00147647"/>
    <w:rPr>
      <w:rFonts w:ascii="Arial" w:eastAsia="Times New Roman" w:hAnsi="Arial" w:cs="Times New Roman"/>
      <w:b/>
      <w:bCs/>
      <w:sz w:val="24"/>
      <w:szCs w:val="20"/>
    </w:rPr>
  </w:style>
  <w:style w:type="character" w:styleId="Hyperlink">
    <w:name w:val="Hyperlink"/>
    <w:basedOn w:val="DefaultParagraphFont"/>
    <w:uiPriority w:val="99"/>
    <w:unhideWhenUsed/>
    <w:rsid w:val="00147647"/>
    <w:rPr>
      <w:color w:val="0000FF"/>
      <w:u w:val="single"/>
    </w:rPr>
  </w:style>
  <w:style w:type="character" w:customStyle="1" w:styleId="Heading2Char">
    <w:name w:val="Heading 2 Char"/>
    <w:basedOn w:val="DefaultParagraphFont"/>
    <w:link w:val="Heading2"/>
    <w:uiPriority w:val="9"/>
    <w:semiHidden/>
    <w:rsid w:val="003B5880"/>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7028EE"/>
    <w:pPr>
      <w:ind w:left="720"/>
      <w:contextualSpacing/>
    </w:pPr>
  </w:style>
  <w:style w:type="paragraph" w:styleId="NoSpacing">
    <w:name w:val="No Spacing"/>
    <w:uiPriority w:val="1"/>
    <w:qFormat/>
    <w:rsid w:val="002F443F"/>
    <w:pPr>
      <w:spacing w:line="240" w:lineRule="auto"/>
    </w:pPr>
    <w:rPr>
      <w:rFonts w:ascii="Tahoma" w:hAnsi="Tahoma" w:cs="Tahoma"/>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606F"/>
  </w:style>
  <w:style w:type="paragraph" w:styleId="Heading1">
    <w:name w:val="heading 1"/>
    <w:basedOn w:val="Normal"/>
    <w:next w:val="Normal"/>
    <w:link w:val="Heading1Char"/>
    <w:qFormat/>
    <w:rsid w:val="00147647"/>
    <w:pPr>
      <w:keepNext/>
      <w:spacing w:line="240" w:lineRule="auto"/>
      <w:jc w:val="center"/>
      <w:outlineLvl w:val="0"/>
    </w:pPr>
    <w:rPr>
      <w:rFonts w:ascii="Arial" w:eastAsia="Times New Roman" w:hAnsi="Arial" w:cs="Times New Roman"/>
      <w:sz w:val="28"/>
      <w:szCs w:val="20"/>
    </w:rPr>
  </w:style>
  <w:style w:type="paragraph" w:styleId="Heading2">
    <w:name w:val="heading 2"/>
    <w:basedOn w:val="Normal"/>
    <w:next w:val="Normal"/>
    <w:link w:val="Heading2Char"/>
    <w:uiPriority w:val="9"/>
    <w:semiHidden/>
    <w:unhideWhenUsed/>
    <w:qFormat/>
    <w:rsid w:val="003B588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64966"/>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D815AC"/>
    <w:pPr>
      <w:tabs>
        <w:tab w:val="center" w:pos="4680"/>
        <w:tab w:val="right" w:pos="9360"/>
      </w:tabs>
      <w:spacing w:line="240" w:lineRule="auto"/>
    </w:pPr>
  </w:style>
  <w:style w:type="character" w:customStyle="1" w:styleId="HeaderChar">
    <w:name w:val="Header Char"/>
    <w:basedOn w:val="DefaultParagraphFont"/>
    <w:link w:val="Header"/>
    <w:uiPriority w:val="99"/>
    <w:rsid w:val="00D815AC"/>
  </w:style>
  <w:style w:type="paragraph" w:styleId="Footer">
    <w:name w:val="footer"/>
    <w:basedOn w:val="Normal"/>
    <w:link w:val="FooterChar"/>
    <w:uiPriority w:val="99"/>
    <w:unhideWhenUsed/>
    <w:rsid w:val="00D815AC"/>
    <w:pPr>
      <w:tabs>
        <w:tab w:val="center" w:pos="4680"/>
        <w:tab w:val="right" w:pos="9360"/>
      </w:tabs>
      <w:spacing w:line="240" w:lineRule="auto"/>
    </w:pPr>
  </w:style>
  <w:style w:type="character" w:customStyle="1" w:styleId="FooterChar">
    <w:name w:val="Footer Char"/>
    <w:basedOn w:val="DefaultParagraphFont"/>
    <w:link w:val="Footer"/>
    <w:uiPriority w:val="99"/>
    <w:rsid w:val="00D815AC"/>
  </w:style>
  <w:style w:type="paragraph" w:styleId="BalloonText">
    <w:name w:val="Balloon Text"/>
    <w:basedOn w:val="Normal"/>
    <w:link w:val="BalloonTextChar"/>
    <w:uiPriority w:val="99"/>
    <w:semiHidden/>
    <w:unhideWhenUsed/>
    <w:rsid w:val="00D815A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815AC"/>
    <w:rPr>
      <w:rFonts w:ascii="Tahoma" w:hAnsi="Tahoma" w:cs="Tahoma"/>
      <w:sz w:val="16"/>
      <w:szCs w:val="16"/>
    </w:rPr>
  </w:style>
  <w:style w:type="character" w:customStyle="1" w:styleId="Heading1Char">
    <w:name w:val="Heading 1 Char"/>
    <w:basedOn w:val="DefaultParagraphFont"/>
    <w:link w:val="Heading1"/>
    <w:rsid w:val="00147647"/>
    <w:rPr>
      <w:rFonts w:ascii="Arial" w:eastAsia="Times New Roman" w:hAnsi="Arial" w:cs="Times New Roman"/>
      <w:sz w:val="28"/>
      <w:szCs w:val="20"/>
    </w:rPr>
  </w:style>
  <w:style w:type="paragraph" w:styleId="Title">
    <w:name w:val="Title"/>
    <w:basedOn w:val="Normal"/>
    <w:link w:val="TitleChar"/>
    <w:qFormat/>
    <w:rsid w:val="00147647"/>
    <w:pPr>
      <w:spacing w:line="240" w:lineRule="auto"/>
      <w:ind w:firstLine="720"/>
      <w:jc w:val="center"/>
    </w:pPr>
    <w:rPr>
      <w:rFonts w:ascii="Arial" w:eastAsia="Times New Roman" w:hAnsi="Arial" w:cs="Times New Roman"/>
      <w:b/>
      <w:bCs/>
      <w:sz w:val="24"/>
      <w:szCs w:val="20"/>
    </w:rPr>
  </w:style>
  <w:style w:type="character" w:customStyle="1" w:styleId="TitleChar">
    <w:name w:val="Title Char"/>
    <w:basedOn w:val="DefaultParagraphFont"/>
    <w:link w:val="Title"/>
    <w:rsid w:val="00147647"/>
    <w:rPr>
      <w:rFonts w:ascii="Arial" w:eastAsia="Times New Roman" w:hAnsi="Arial" w:cs="Times New Roman"/>
      <w:b/>
      <w:bCs/>
      <w:sz w:val="24"/>
      <w:szCs w:val="20"/>
    </w:rPr>
  </w:style>
  <w:style w:type="character" w:styleId="Hyperlink">
    <w:name w:val="Hyperlink"/>
    <w:basedOn w:val="DefaultParagraphFont"/>
    <w:uiPriority w:val="99"/>
    <w:unhideWhenUsed/>
    <w:rsid w:val="00147647"/>
    <w:rPr>
      <w:color w:val="0000FF"/>
      <w:u w:val="single"/>
    </w:rPr>
  </w:style>
  <w:style w:type="character" w:customStyle="1" w:styleId="Heading2Char">
    <w:name w:val="Heading 2 Char"/>
    <w:basedOn w:val="DefaultParagraphFont"/>
    <w:link w:val="Heading2"/>
    <w:uiPriority w:val="9"/>
    <w:semiHidden/>
    <w:rsid w:val="003B5880"/>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7028EE"/>
    <w:pPr>
      <w:ind w:left="720"/>
      <w:contextualSpacing/>
    </w:pPr>
  </w:style>
  <w:style w:type="paragraph" w:styleId="NoSpacing">
    <w:name w:val="No Spacing"/>
    <w:uiPriority w:val="1"/>
    <w:qFormat/>
    <w:rsid w:val="002F443F"/>
    <w:pPr>
      <w:spacing w:line="240" w:lineRule="auto"/>
    </w:pPr>
    <w:rPr>
      <w:rFonts w:ascii="Tahoma" w:hAnsi="Tahoma" w:cs="Tahom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F99581-C462-4CB4-AC85-563AA9147A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350</Words>
  <Characters>1997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Town of Henrietta</Company>
  <LinksUpToDate>false</LinksUpToDate>
  <CharactersWithSpaces>2343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Michele M. Taylor</dc:creator>
  <cp:lastModifiedBy>Rebecca Wiesner</cp:lastModifiedBy>
  <cp:revision>2</cp:revision>
  <cp:lastPrinted>2014-06-10T20:24:00Z</cp:lastPrinted>
  <dcterms:created xsi:type="dcterms:W3CDTF">2014-12-17T13:52:00Z</dcterms:created>
  <dcterms:modified xsi:type="dcterms:W3CDTF">2014-12-17T13:52:00Z</dcterms:modified>
</cp:coreProperties>
</file>